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6404" w14:textId="34E3390E" w:rsidR="0068228A" w:rsidRDefault="0068228A" w:rsidP="0068228A">
      <w:pPr>
        <w:pStyle w:val="font8"/>
        <w:jc w:val="center"/>
        <w:rPr>
          <w:rStyle w:val="color11"/>
          <w:rFonts w:ascii="Garamond" w:hAnsi="Garamond"/>
          <w:b/>
          <w:bCs/>
        </w:rPr>
      </w:pPr>
      <w:r>
        <w:rPr>
          <w:rFonts w:ascii="Garamond" w:hAnsi="Garamond"/>
          <w:b/>
          <w:bCs/>
          <w:noProof/>
        </w:rPr>
        <w:drawing>
          <wp:anchor distT="0" distB="0" distL="114300" distR="114300" simplePos="0" relativeHeight="251658240" behindDoc="1" locked="0" layoutInCell="1" allowOverlap="1" wp14:anchorId="37773EDF" wp14:editId="325E71E9">
            <wp:simplePos x="0" y="0"/>
            <wp:positionH relativeFrom="margin">
              <wp:align>center</wp:align>
            </wp:positionH>
            <wp:positionV relativeFrom="paragraph">
              <wp:posOffset>-907415</wp:posOffset>
            </wp:positionV>
            <wp:extent cx="4327220" cy="12877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a:extLst>
                        <a:ext uri="{28A0092B-C50C-407E-A947-70E740481C1C}">
                          <a14:useLocalDpi xmlns:a14="http://schemas.microsoft.com/office/drawing/2010/main" val="0"/>
                        </a:ext>
                      </a:extLst>
                    </a:blip>
                    <a:srcRect t="32400" b="37840"/>
                    <a:stretch/>
                  </pic:blipFill>
                  <pic:spPr bwMode="auto">
                    <a:xfrm>
                      <a:off x="0" y="0"/>
                      <a:ext cx="4327220"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80909" w14:textId="0C1096B2" w:rsidR="0068228A" w:rsidRPr="0068228A" w:rsidRDefault="0068228A" w:rsidP="0068228A">
      <w:pPr>
        <w:pStyle w:val="font8"/>
        <w:jc w:val="center"/>
        <w:rPr>
          <w:rFonts w:ascii="Garamond" w:hAnsi="Garamond"/>
        </w:rPr>
      </w:pPr>
      <w:r>
        <w:rPr>
          <w:rFonts w:ascii="Garamond" w:hAnsi="Garamond"/>
          <w:noProof/>
        </w:rPr>
        <w:drawing>
          <wp:anchor distT="0" distB="0" distL="114300" distR="114300" simplePos="0" relativeHeight="251659264" behindDoc="1" locked="0" layoutInCell="1" allowOverlap="1" wp14:anchorId="0CA97ECE" wp14:editId="395C5C9D">
            <wp:simplePos x="0" y="0"/>
            <wp:positionH relativeFrom="column">
              <wp:posOffset>-404495</wp:posOffset>
            </wp:positionH>
            <wp:positionV relativeFrom="paragraph">
              <wp:posOffset>208915</wp:posOffset>
            </wp:positionV>
            <wp:extent cx="6598920" cy="77863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6">
                      <a:extLst>
                        <a:ext uri="{28A0092B-C50C-407E-A947-70E740481C1C}">
                          <a14:useLocalDpi xmlns:a14="http://schemas.microsoft.com/office/drawing/2010/main" val="0"/>
                        </a:ext>
                      </a:extLst>
                    </a:blip>
                    <a:srcRect l="23040" t="18240" r="22720" b="17760"/>
                    <a:stretch/>
                  </pic:blipFill>
                  <pic:spPr bwMode="auto">
                    <a:xfrm>
                      <a:off x="0" y="0"/>
                      <a:ext cx="6598920" cy="7786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228A">
        <w:rPr>
          <w:rStyle w:val="color11"/>
          <w:rFonts w:ascii="Garamond" w:hAnsi="Garamond"/>
          <w:b/>
          <w:bCs/>
        </w:rPr>
        <w:t>SOINS PRE ET POST PIGMENTATION</w:t>
      </w:r>
    </w:p>
    <w:p w14:paraId="3C2F5051" w14:textId="46ED1252" w:rsidR="0068228A" w:rsidRPr="0068228A" w:rsidRDefault="0068228A" w:rsidP="0068228A">
      <w:pPr>
        <w:pStyle w:val="font8"/>
        <w:jc w:val="center"/>
        <w:rPr>
          <w:rFonts w:ascii="Garamond" w:hAnsi="Garamond"/>
        </w:rPr>
      </w:pPr>
      <w:r w:rsidRPr="0068228A">
        <w:rPr>
          <w:rStyle w:val="color11"/>
          <w:rFonts w:ascii="Garamond" w:hAnsi="Garamond"/>
          <w:b/>
          <w:bCs/>
        </w:rPr>
        <w:t> SOURCILS</w:t>
      </w:r>
    </w:p>
    <w:p w14:paraId="7E290706" w14:textId="4618C57D" w:rsidR="0068228A" w:rsidRPr="0068228A" w:rsidRDefault="0068228A" w:rsidP="0068228A">
      <w:pPr>
        <w:pStyle w:val="font8"/>
        <w:jc w:val="center"/>
        <w:rPr>
          <w:rFonts w:ascii="Garamond" w:hAnsi="Garamond"/>
        </w:rPr>
      </w:pPr>
      <w:r w:rsidRPr="0068228A">
        <w:rPr>
          <w:rStyle w:val="wixguard"/>
          <w:b/>
          <w:bCs/>
        </w:rPr>
        <w:t>​</w:t>
      </w:r>
      <w:r w:rsidRPr="0068228A">
        <w:rPr>
          <w:rStyle w:val="color11"/>
          <w:rFonts w:ascii="Garamond" w:hAnsi="Garamond"/>
          <w:b/>
          <w:bCs/>
        </w:rPr>
        <w:t xml:space="preserve"> Pour votre confort, vous pouvez appliquer une crème anesthésiante 1 heure avant le </w:t>
      </w:r>
      <w:proofErr w:type="spellStart"/>
      <w:r w:rsidRPr="0068228A">
        <w:rPr>
          <w:rStyle w:val="color11"/>
          <w:rFonts w:ascii="Garamond" w:hAnsi="Garamond"/>
          <w:b/>
          <w:bCs/>
        </w:rPr>
        <w:t>rendez vous</w:t>
      </w:r>
      <w:proofErr w:type="spellEnd"/>
      <w:r w:rsidRPr="0068228A">
        <w:rPr>
          <w:rStyle w:val="color11"/>
          <w:rFonts w:ascii="Garamond" w:hAnsi="Garamond"/>
          <w:b/>
          <w:bCs/>
        </w:rPr>
        <w:t xml:space="preserve"> </w:t>
      </w:r>
      <w:proofErr w:type="gramStart"/>
      <w:r w:rsidRPr="0068228A">
        <w:rPr>
          <w:rStyle w:val="color11"/>
          <w:rFonts w:ascii="Garamond" w:hAnsi="Garamond"/>
          <w:b/>
          <w:bCs/>
        </w:rPr>
        <w:t>( sur</w:t>
      </w:r>
      <w:proofErr w:type="gramEnd"/>
      <w:r w:rsidRPr="0068228A">
        <w:rPr>
          <w:rStyle w:val="color11"/>
          <w:rFonts w:ascii="Garamond" w:hAnsi="Garamond"/>
          <w:b/>
          <w:bCs/>
        </w:rPr>
        <w:t xml:space="preserve"> ordonnance type EMLA)</w:t>
      </w:r>
    </w:p>
    <w:p w14:paraId="06FF6E2A" w14:textId="72F4C319" w:rsidR="0068228A" w:rsidRPr="0068228A" w:rsidRDefault="0068228A" w:rsidP="0068228A">
      <w:pPr>
        <w:pStyle w:val="font8"/>
        <w:jc w:val="center"/>
        <w:rPr>
          <w:rFonts w:ascii="Garamond" w:hAnsi="Garamond"/>
        </w:rPr>
      </w:pPr>
      <w:r w:rsidRPr="0068228A">
        <w:rPr>
          <w:rStyle w:val="color11"/>
          <w:rFonts w:ascii="Garamond" w:hAnsi="Garamond"/>
          <w:b/>
          <w:bCs/>
        </w:rPr>
        <w:t xml:space="preserve">Cicatrisation : - appliquer la pommade </w:t>
      </w:r>
      <w:proofErr w:type="spellStart"/>
      <w:r w:rsidRPr="0068228A">
        <w:rPr>
          <w:rStyle w:val="color11"/>
          <w:rFonts w:ascii="Garamond" w:hAnsi="Garamond"/>
          <w:b/>
          <w:bCs/>
        </w:rPr>
        <w:t>Homeoplasmine</w:t>
      </w:r>
      <w:proofErr w:type="spellEnd"/>
      <w:r w:rsidRPr="0068228A">
        <w:rPr>
          <w:rStyle w:val="color11"/>
          <w:rFonts w:ascii="Garamond" w:hAnsi="Garamond"/>
          <w:b/>
          <w:bCs/>
        </w:rPr>
        <w:t xml:space="preserve">, en vente libre en </w:t>
      </w:r>
      <w:proofErr w:type="gramStart"/>
      <w:r w:rsidRPr="0068228A">
        <w:rPr>
          <w:rStyle w:val="color11"/>
          <w:rFonts w:ascii="Garamond" w:hAnsi="Garamond"/>
          <w:b/>
          <w:bCs/>
        </w:rPr>
        <w:t>pharmacie  en</w:t>
      </w:r>
      <w:proofErr w:type="gramEnd"/>
      <w:r w:rsidRPr="0068228A">
        <w:rPr>
          <w:rStyle w:val="color11"/>
          <w:rFonts w:ascii="Garamond" w:hAnsi="Garamond"/>
          <w:b/>
          <w:bCs/>
        </w:rPr>
        <w:t xml:space="preserve"> couche fine, 3 fois par jour pendant une semaine</w:t>
      </w:r>
    </w:p>
    <w:p w14:paraId="1031F3D6" w14:textId="77777777" w:rsidR="0068228A" w:rsidRPr="0068228A" w:rsidRDefault="0068228A" w:rsidP="0068228A">
      <w:pPr>
        <w:pStyle w:val="font8"/>
        <w:jc w:val="center"/>
        <w:rPr>
          <w:rFonts w:ascii="Garamond" w:hAnsi="Garamond"/>
        </w:rPr>
      </w:pPr>
      <w:r w:rsidRPr="0068228A">
        <w:rPr>
          <w:rStyle w:val="color11"/>
          <w:rFonts w:ascii="Garamond" w:hAnsi="Garamond"/>
          <w:b/>
          <w:bCs/>
        </w:rPr>
        <w:t>BOUCHE</w:t>
      </w:r>
    </w:p>
    <w:p w14:paraId="67642385" w14:textId="77777777" w:rsidR="0068228A" w:rsidRPr="0068228A" w:rsidRDefault="0068228A" w:rsidP="0068228A">
      <w:pPr>
        <w:pStyle w:val="font8"/>
        <w:jc w:val="center"/>
        <w:rPr>
          <w:rFonts w:ascii="Garamond" w:hAnsi="Garamond"/>
        </w:rPr>
      </w:pPr>
      <w:r w:rsidRPr="0068228A">
        <w:rPr>
          <w:rStyle w:val="wixguard"/>
          <w:b/>
          <w:bCs/>
        </w:rPr>
        <w:t>​</w:t>
      </w:r>
      <w:r w:rsidRPr="0068228A">
        <w:rPr>
          <w:rStyle w:val="color11"/>
          <w:rFonts w:ascii="Garamond" w:hAnsi="Garamond"/>
          <w:b/>
          <w:bCs/>
        </w:rPr>
        <w:t xml:space="preserve">Pour votre confort, vous pouvez appliquer une crème anesthésiante 1 heure avant le </w:t>
      </w:r>
      <w:proofErr w:type="spellStart"/>
      <w:r w:rsidRPr="0068228A">
        <w:rPr>
          <w:rStyle w:val="color11"/>
          <w:rFonts w:ascii="Garamond" w:hAnsi="Garamond"/>
          <w:b/>
          <w:bCs/>
        </w:rPr>
        <w:t>rendez vous</w:t>
      </w:r>
      <w:proofErr w:type="spellEnd"/>
      <w:r w:rsidRPr="0068228A">
        <w:rPr>
          <w:rStyle w:val="color11"/>
          <w:rFonts w:ascii="Garamond" w:hAnsi="Garamond"/>
          <w:b/>
          <w:bCs/>
        </w:rPr>
        <w:t xml:space="preserve"> </w:t>
      </w:r>
      <w:proofErr w:type="gramStart"/>
      <w:r w:rsidRPr="0068228A">
        <w:rPr>
          <w:rStyle w:val="color11"/>
          <w:rFonts w:ascii="Garamond" w:hAnsi="Garamond"/>
          <w:b/>
          <w:bCs/>
        </w:rPr>
        <w:t>( sur</w:t>
      </w:r>
      <w:proofErr w:type="gramEnd"/>
      <w:r w:rsidRPr="0068228A">
        <w:rPr>
          <w:rStyle w:val="color11"/>
          <w:rFonts w:ascii="Garamond" w:hAnsi="Garamond"/>
          <w:b/>
          <w:bCs/>
        </w:rPr>
        <w:t xml:space="preserve"> ordonnance type EMLA) en couche épaisse</w:t>
      </w:r>
    </w:p>
    <w:p w14:paraId="07B389CD" w14:textId="77777777" w:rsidR="0068228A" w:rsidRPr="0068228A" w:rsidRDefault="0068228A" w:rsidP="0068228A">
      <w:pPr>
        <w:pStyle w:val="font8"/>
        <w:jc w:val="center"/>
        <w:rPr>
          <w:rFonts w:ascii="Garamond" w:hAnsi="Garamond"/>
        </w:rPr>
      </w:pPr>
      <w:r w:rsidRPr="0068228A">
        <w:rPr>
          <w:rStyle w:val="color11"/>
          <w:rFonts w:ascii="Garamond" w:hAnsi="Garamond"/>
          <w:b/>
          <w:bCs/>
        </w:rPr>
        <w:t>(</w:t>
      </w:r>
      <w:proofErr w:type="gramStart"/>
      <w:r w:rsidRPr="0068228A">
        <w:rPr>
          <w:rStyle w:val="color11"/>
          <w:rFonts w:ascii="Garamond" w:hAnsi="Garamond"/>
          <w:b/>
          <w:bCs/>
        </w:rPr>
        <w:t>obligatoire</w:t>
      </w:r>
      <w:proofErr w:type="gramEnd"/>
      <w:r w:rsidRPr="0068228A">
        <w:rPr>
          <w:rStyle w:val="color11"/>
          <w:rFonts w:ascii="Garamond" w:hAnsi="Garamond"/>
          <w:b/>
          <w:bCs/>
        </w:rPr>
        <w:t>) bien hydrater les lèvres pendant 1 semaine avant la séance</w:t>
      </w:r>
    </w:p>
    <w:p w14:paraId="0DBA20D8" w14:textId="1BF8018C" w:rsidR="0068228A" w:rsidRPr="0068228A" w:rsidRDefault="0068228A" w:rsidP="0068228A">
      <w:pPr>
        <w:pStyle w:val="font8"/>
        <w:jc w:val="center"/>
        <w:rPr>
          <w:rFonts w:ascii="Garamond" w:hAnsi="Garamond"/>
        </w:rPr>
      </w:pPr>
      <w:r w:rsidRPr="0068228A">
        <w:rPr>
          <w:rStyle w:val="color11"/>
          <w:rFonts w:ascii="Garamond" w:hAnsi="Garamond"/>
          <w:b/>
          <w:bCs/>
        </w:rPr>
        <w:t xml:space="preserve">Important ! Si vous êtes sujette à de l’herpès </w:t>
      </w:r>
      <w:proofErr w:type="gramStart"/>
      <w:r w:rsidRPr="0068228A">
        <w:rPr>
          <w:rStyle w:val="color11"/>
          <w:rFonts w:ascii="Garamond" w:hAnsi="Garamond"/>
          <w:b/>
          <w:bCs/>
        </w:rPr>
        <w:t>labiale ,</w:t>
      </w:r>
      <w:proofErr w:type="gramEnd"/>
      <w:r w:rsidRPr="0068228A">
        <w:rPr>
          <w:rStyle w:val="color11"/>
          <w:rFonts w:ascii="Garamond" w:hAnsi="Garamond"/>
          <w:b/>
          <w:bCs/>
        </w:rPr>
        <w:t xml:space="preserve"> prendre un traitement </w:t>
      </w:r>
      <w:proofErr w:type="spellStart"/>
      <w:r w:rsidRPr="0068228A">
        <w:rPr>
          <w:rStyle w:val="color11"/>
          <w:rFonts w:ascii="Garamond" w:hAnsi="Garamond"/>
          <w:b/>
          <w:bCs/>
        </w:rPr>
        <w:t>a</w:t>
      </w:r>
      <w:proofErr w:type="spellEnd"/>
      <w:r w:rsidRPr="0068228A">
        <w:rPr>
          <w:rStyle w:val="color11"/>
          <w:rFonts w:ascii="Garamond" w:hAnsi="Garamond"/>
          <w:b/>
          <w:bCs/>
        </w:rPr>
        <w:t xml:space="preserve"> titre préventif 2 jours avant le RDV et 3 jours après</w:t>
      </w:r>
    </w:p>
    <w:p w14:paraId="388AA7C1" w14:textId="56508029" w:rsidR="0068228A" w:rsidRPr="0068228A" w:rsidRDefault="0068228A" w:rsidP="0068228A">
      <w:pPr>
        <w:pStyle w:val="font8"/>
        <w:jc w:val="center"/>
        <w:rPr>
          <w:rFonts w:ascii="Garamond" w:hAnsi="Garamond"/>
        </w:rPr>
      </w:pPr>
      <w:r w:rsidRPr="0068228A">
        <w:rPr>
          <w:rStyle w:val="color11"/>
          <w:rFonts w:ascii="Garamond" w:hAnsi="Garamond"/>
          <w:b/>
          <w:bCs/>
        </w:rPr>
        <w:t xml:space="preserve">Cicatrisation : - appliquer la pommade </w:t>
      </w:r>
      <w:proofErr w:type="spellStart"/>
      <w:r w:rsidRPr="0068228A">
        <w:rPr>
          <w:rStyle w:val="color11"/>
          <w:rFonts w:ascii="Garamond" w:hAnsi="Garamond"/>
          <w:b/>
          <w:bCs/>
        </w:rPr>
        <w:t>Homeoplasmine</w:t>
      </w:r>
      <w:proofErr w:type="spellEnd"/>
      <w:r w:rsidRPr="0068228A">
        <w:rPr>
          <w:rStyle w:val="color11"/>
          <w:rFonts w:ascii="Garamond" w:hAnsi="Garamond"/>
          <w:b/>
          <w:bCs/>
        </w:rPr>
        <w:t xml:space="preserve">, en vente libre en </w:t>
      </w:r>
      <w:proofErr w:type="gramStart"/>
      <w:r w:rsidRPr="0068228A">
        <w:rPr>
          <w:rStyle w:val="color11"/>
          <w:rFonts w:ascii="Garamond" w:hAnsi="Garamond"/>
          <w:b/>
          <w:bCs/>
        </w:rPr>
        <w:t>pharmacie  en</w:t>
      </w:r>
      <w:proofErr w:type="gramEnd"/>
      <w:r w:rsidRPr="0068228A">
        <w:rPr>
          <w:rStyle w:val="color11"/>
          <w:rFonts w:ascii="Garamond" w:hAnsi="Garamond"/>
          <w:b/>
          <w:bCs/>
        </w:rPr>
        <w:t xml:space="preserve"> couche fine, 3 fois par jour pendant une semaine</w:t>
      </w:r>
    </w:p>
    <w:p w14:paraId="3A52742D" w14:textId="2113A263" w:rsidR="0068228A" w:rsidRPr="0068228A" w:rsidRDefault="0068228A" w:rsidP="0068228A">
      <w:pPr>
        <w:pStyle w:val="font8"/>
        <w:jc w:val="center"/>
        <w:rPr>
          <w:rFonts w:ascii="Garamond" w:hAnsi="Garamond"/>
        </w:rPr>
      </w:pPr>
      <w:r w:rsidRPr="0068228A">
        <w:rPr>
          <w:rStyle w:val="color11"/>
          <w:rFonts w:ascii="Garamond" w:hAnsi="Garamond"/>
          <w:b/>
          <w:bCs/>
        </w:rPr>
        <w:t>Nettoyer préalablement la zone avec un antiseptique avec délicatesse</w:t>
      </w:r>
    </w:p>
    <w:p w14:paraId="083FACC1" w14:textId="542D549D" w:rsidR="0068228A" w:rsidRPr="0068228A" w:rsidRDefault="0068228A" w:rsidP="0068228A">
      <w:pPr>
        <w:pStyle w:val="font8"/>
        <w:jc w:val="center"/>
        <w:rPr>
          <w:rFonts w:ascii="Garamond" w:hAnsi="Garamond"/>
        </w:rPr>
      </w:pPr>
      <w:r w:rsidRPr="0068228A">
        <w:rPr>
          <w:rStyle w:val="color11"/>
          <w:rFonts w:ascii="Garamond" w:hAnsi="Garamond"/>
          <w:b/>
          <w:bCs/>
        </w:rPr>
        <w:t>EYE-LINER</w:t>
      </w:r>
    </w:p>
    <w:p w14:paraId="0DD329C1" w14:textId="0CDAB24F" w:rsidR="0068228A" w:rsidRPr="0068228A" w:rsidRDefault="0068228A" w:rsidP="0068228A">
      <w:pPr>
        <w:pStyle w:val="font8"/>
        <w:jc w:val="center"/>
        <w:rPr>
          <w:rFonts w:ascii="Garamond" w:hAnsi="Garamond"/>
        </w:rPr>
      </w:pPr>
      <w:r w:rsidRPr="0068228A">
        <w:rPr>
          <w:rStyle w:val="wixguard"/>
          <w:b/>
          <w:bCs/>
        </w:rPr>
        <w:t>​</w:t>
      </w:r>
      <w:r w:rsidRPr="0068228A">
        <w:rPr>
          <w:rStyle w:val="color11"/>
          <w:rFonts w:ascii="Garamond" w:hAnsi="Garamond"/>
          <w:b/>
          <w:bCs/>
        </w:rPr>
        <w:t xml:space="preserve">Cicatrisation : - appliquer la pommade </w:t>
      </w:r>
      <w:proofErr w:type="spellStart"/>
      <w:r w:rsidRPr="0068228A">
        <w:rPr>
          <w:rStyle w:val="color11"/>
          <w:rFonts w:ascii="Garamond" w:hAnsi="Garamond"/>
          <w:b/>
          <w:bCs/>
        </w:rPr>
        <w:t>Homeoplasmine</w:t>
      </w:r>
      <w:proofErr w:type="spellEnd"/>
      <w:r w:rsidRPr="0068228A">
        <w:rPr>
          <w:rStyle w:val="color11"/>
          <w:rFonts w:ascii="Garamond" w:hAnsi="Garamond"/>
          <w:b/>
          <w:bCs/>
        </w:rPr>
        <w:t xml:space="preserve">, en vente libre en </w:t>
      </w:r>
      <w:proofErr w:type="gramStart"/>
      <w:r w:rsidRPr="0068228A">
        <w:rPr>
          <w:rStyle w:val="color11"/>
          <w:rFonts w:ascii="Garamond" w:hAnsi="Garamond"/>
          <w:b/>
          <w:bCs/>
        </w:rPr>
        <w:t>pharmacie  en</w:t>
      </w:r>
      <w:proofErr w:type="gramEnd"/>
      <w:r w:rsidRPr="0068228A">
        <w:rPr>
          <w:rStyle w:val="color11"/>
          <w:rFonts w:ascii="Garamond" w:hAnsi="Garamond"/>
          <w:b/>
          <w:bCs/>
        </w:rPr>
        <w:t xml:space="preserve"> couche fine, 3 fois par jour pendant une semaine</w:t>
      </w:r>
    </w:p>
    <w:p w14:paraId="78F58915" w14:textId="23BD9781" w:rsidR="0068228A" w:rsidRPr="0068228A" w:rsidRDefault="0068228A" w:rsidP="0068228A">
      <w:pPr>
        <w:pStyle w:val="font8"/>
        <w:jc w:val="center"/>
        <w:rPr>
          <w:rStyle w:val="color11"/>
          <w:rFonts w:ascii="Garamond" w:hAnsi="Garamond"/>
          <w:b/>
          <w:bCs/>
        </w:rPr>
      </w:pPr>
      <w:r w:rsidRPr="0068228A">
        <w:rPr>
          <w:rStyle w:val="color11"/>
          <w:rFonts w:ascii="Garamond" w:hAnsi="Garamond"/>
          <w:b/>
          <w:bCs/>
        </w:rPr>
        <w:t>Rincer les yeux les yeux à l’aide de sérum physiologique</w:t>
      </w:r>
    </w:p>
    <w:p w14:paraId="7E98DEC4" w14:textId="0A9F9EDA" w:rsidR="0068228A" w:rsidRPr="0068228A" w:rsidRDefault="0068228A" w:rsidP="0068228A">
      <w:pPr>
        <w:pStyle w:val="font8"/>
        <w:jc w:val="center"/>
        <w:rPr>
          <w:rFonts w:ascii="Garamond" w:hAnsi="Garamond"/>
        </w:rPr>
      </w:pPr>
      <w:r w:rsidRPr="0068228A">
        <w:rPr>
          <w:rStyle w:val="color11"/>
          <w:rFonts w:ascii="Garamond" w:hAnsi="Garamond"/>
          <w:b/>
          <w:bCs/>
        </w:rPr>
        <w:t xml:space="preserve">  Que dois-je faire pour les suite et soins après mon traitement ?</w:t>
      </w:r>
    </w:p>
    <w:p w14:paraId="49A6F406" w14:textId="4C6E7E6E" w:rsidR="0068228A" w:rsidRPr="0068228A" w:rsidRDefault="0068228A" w:rsidP="0068228A">
      <w:pPr>
        <w:pStyle w:val="font8"/>
        <w:jc w:val="center"/>
        <w:rPr>
          <w:rFonts w:ascii="Garamond" w:hAnsi="Garamond"/>
        </w:rPr>
      </w:pPr>
      <w:r w:rsidRPr="0068228A">
        <w:rPr>
          <w:rStyle w:val="wixguard"/>
          <w:b/>
          <w:bCs/>
        </w:rPr>
        <w:t>​</w:t>
      </w:r>
      <w:r w:rsidRPr="0068228A">
        <w:rPr>
          <w:rStyle w:val="color11"/>
          <w:rFonts w:ascii="Garamond" w:hAnsi="Garamond"/>
          <w:b/>
          <w:bCs/>
        </w:rPr>
        <w:t>Veuillez suivre ces instructions pendant 10 à 14 jours après la procédure pour améliorer et prolonger les résultats du traitement.</w:t>
      </w:r>
    </w:p>
    <w:p w14:paraId="24EC5689" w14:textId="0570CF30"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Évitez de mettre des produits sur les sourcils, y compris de l'eau, sauf pour le rinçage comme indiqué.</w:t>
      </w:r>
    </w:p>
    <w:p w14:paraId="19C07CC5" w14:textId="77777777"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Vous pouvez tamponner pendant les premières heures avec de la gaze stérile pour éliminer tout excès de liquide, si nécessaire.</w:t>
      </w:r>
    </w:p>
    <w:p w14:paraId="1765B334" w14:textId="77777777"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Seulement une très légère couche est nécessaire. Cela peut être fait la nuit de votre procédure et continuer quotidiennement jusqu'à qu’ils soient guéri. Une fois guéri, vous pouvez reprendre les soins habituels de votre peau.</w:t>
      </w:r>
    </w:p>
    <w:p w14:paraId="33988B5D" w14:textId="77777777"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NE PAS MOUILLER LES SOURCILS en dehors du lavage quotidien</w:t>
      </w:r>
    </w:p>
    <w:p w14:paraId="7E272E79" w14:textId="77777777"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Ne pas gratter ou frotter les sourcils.</w:t>
      </w:r>
    </w:p>
    <w:p w14:paraId="402EC0EF" w14:textId="77777777"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Ne trempez pas complètement la zone traitée</w:t>
      </w:r>
    </w:p>
    <w:p w14:paraId="5CAC56BB" w14:textId="77777777"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S'abstenir de se baigner dans l'eau salée ou une piscine chlorée jusqu'à ce qu'ils soient complètement guéris (30 jours)</w:t>
      </w:r>
    </w:p>
    <w:p w14:paraId="5A882FD4" w14:textId="73113110"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lastRenderedPageBreak/>
        <w:t>Pas de saunas ou de yoga chaud pendant 30 jours</w:t>
      </w:r>
    </w:p>
    <w:p w14:paraId="359FC76F" w14:textId="6DF071D5"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Lorsque vous faites de l'exercice, portez un bandeau pour éviter la sueur sur la zone des sourcils.</w:t>
      </w:r>
    </w:p>
    <w:p w14:paraId="4DB2CAFC" w14:textId="45F728A3"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N'exposez pas la zone traitée à la lumière directe du soleil. Après avoir guéri (30 jours), utilisez un écran solaire pour éviter la décoloration due au soleil</w:t>
      </w:r>
    </w:p>
    <w:p w14:paraId="5F220155" w14:textId="3ADE8725"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Pas de banc solaire aux UV</w:t>
      </w:r>
    </w:p>
    <w:p w14:paraId="369A0746" w14:textId="54A090B6" w:rsidR="0068228A" w:rsidRPr="0068228A" w:rsidRDefault="0068228A" w:rsidP="0068228A">
      <w:pPr>
        <w:pStyle w:val="font8"/>
        <w:numPr>
          <w:ilvl w:val="0"/>
          <w:numId w:val="1"/>
        </w:numPr>
        <w:jc w:val="center"/>
        <w:rPr>
          <w:rFonts w:ascii="Garamond" w:hAnsi="Garamond"/>
          <w:b/>
          <w:bCs/>
        </w:rPr>
      </w:pPr>
      <w:r w:rsidRPr="0068228A">
        <w:rPr>
          <w:rStyle w:val="color11"/>
          <w:rFonts w:ascii="Garamond" w:hAnsi="Garamond"/>
          <w:b/>
          <w:bCs/>
        </w:rPr>
        <w:t> Préférer des douches de courte durée. Surtout pas de douche chaude de longue durée.</w:t>
      </w:r>
    </w:p>
    <w:p w14:paraId="4E15E9C3" w14:textId="4C3EA413" w:rsidR="0068228A" w:rsidRPr="0068228A" w:rsidRDefault="0068228A" w:rsidP="0068228A">
      <w:pPr>
        <w:pStyle w:val="font8"/>
        <w:numPr>
          <w:ilvl w:val="0"/>
          <w:numId w:val="1"/>
        </w:numPr>
        <w:jc w:val="center"/>
        <w:rPr>
          <w:rFonts w:ascii="Garamond" w:hAnsi="Garamond"/>
          <w:b/>
          <w:bCs/>
        </w:rPr>
      </w:pPr>
      <w:r>
        <w:rPr>
          <w:rFonts w:ascii="Garamond" w:hAnsi="Garamond"/>
          <w:noProof/>
        </w:rPr>
        <w:drawing>
          <wp:anchor distT="0" distB="0" distL="114300" distR="114300" simplePos="0" relativeHeight="251660288" behindDoc="1" locked="0" layoutInCell="1" allowOverlap="1" wp14:anchorId="23789CAB" wp14:editId="5678B538">
            <wp:simplePos x="0" y="0"/>
            <wp:positionH relativeFrom="margin">
              <wp:align>center</wp:align>
            </wp:positionH>
            <wp:positionV relativeFrom="paragraph">
              <wp:posOffset>33020</wp:posOffset>
            </wp:positionV>
            <wp:extent cx="6621780" cy="6093281"/>
            <wp:effectExtent l="0" t="0" r="762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6">
                      <a:extLst>
                        <a:ext uri="{28A0092B-C50C-407E-A947-70E740481C1C}">
                          <a14:useLocalDpi xmlns:a14="http://schemas.microsoft.com/office/drawing/2010/main" val="0"/>
                        </a:ext>
                      </a:extLst>
                    </a:blip>
                    <a:srcRect l="15935" t="18081" r="17084" b="20283"/>
                    <a:stretch/>
                  </pic:blipFill>
                  <pic:spPr bwMode="auto">
                    <a:xfrm>
                      <a:off x="0" y="0"/>
                      <a:ext cx="6621780" cy="6093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228A">
        <w:rPr>
          <w:rStyle w:val="color11"/>
          <w:rFonts w:ascii="Garamond" w:hAnsi="Garamond"/>
          <w:b/>
          <w:bCs/>
        </w:rPr>
        <w:t>Sécher les sourcils sans frotter</w:t>
      </w:r>
    </w:p>
    <w:p w14:paraId="39B5B5CE" w14:textId="1E7366E2" w:rsidR="0068228A" w:rsidRPr="0068228A" w:rsidRDefault="0068228A" w:rsidP="0068228A">
      <w:pPr>
        <w:pStyle w:val="font8"/>
        <w:jc w:val="center"/>
        <w:rPr>
          <w:rFonts w:ascii="Garamond" w:hAnsi="Garamond"/>
        </w:rPr>
      </w:pPr>
      <w:r w:rsidRPr="0068228A">
        <w:rPr>
          <w:rStyle w:val="color11"/>
          <w:rFonts w:ascii="Garamond" w:hAnsi="Garamond"/>
          <w:b/>
          <w:bCs/>
        </w:rPr>
        <w:t>Les croutes doivent tomber par elles-mêmes (si croutes il y a) ou vous risquez d'enlever la couleur et éventuellement avoir de ci</w:t>
      </w:r>
      <w:r w:rsidRPr="0068228A">
        <w:rPr>
          <w:rFonts w:ascii="Garamond" w:hAnsi="Garamond"/>
          <w:b/>
          <w:bCs/>
          <w:color w:val="000000"/>
        </w:rPr>
        <w:t>catrices</w:t>
      </w:r>
      <w:r w:rsidRPr="0068228A">
        <w:rPr>
          <w:rFonts w:ascii="Garamond" w:hAnsi="Garamond"/>
          <w:b/>
          <w:bCs/>
        </w:rPr>
        <w:t>.</w:t>
      </w:r>
    </w:p>
    <w:p w14:paraId="0B0C831F" w14:textId="209A8EE3" w:rsidR="0068228A" w:rsidRPr="0068228A" w:rsidRDefault="0068228A" w:rsidP="0068228A">
      <w:pPr>
        <w:pStyle w:val="font8"/>
        <w:jc w:val="center"/>
        <w:rPr>
          <w:rFonts w:ascii="Garamond" w:hAnsi="Garamond"/>
        </w:rPr>
      </w:pPr>
      <w:r w:rsidRPr="0068228A">
        <w:rPr>
          <w:rFonts w:ascii="Garamond" w:hAnsi="Garamond"/>
          <w:b/>
          <w:bCs/>
          <w:color w:val="000000"/>
        </w:rPr>
        <w:t>                          Et est-ce que je peux me maquiller après le traitement ?</w:t>
      </w:r>
    </w:p>
    <w:p w14:paraId="7A0EE339" w14:textId="77777777" w:rsidR="0068228A" w:rsidRPr="0068228A" w:rsidRDefault="0068228A" w:rsidP="0068228A">
      <w:pPr>
        <w:pStyle w:val="font8"/>
        <w:jc w:val="center"/>
        <w:rPr>
          <w:rFonts w:ascii="Garamond" w:hAnsi="Garamond"/>
        </w:rPr>
      </w:pPr>
      <w:r w:rsidRPr="0068228A">
        <w:rPr>
          <w:rStyle w:val="wixguard"/>
          <w:b/>
          <w:bCs/>
          <w:color w:val="000000"/>
        </w:rPr>
        <w:t>​</w:t>
      </w:r>
      <w:r w:rsidRPr="0068228A">
        <w:rPr>
          <w:rFonts w:ascii="Garamond" w:hAnsi="Garamond"/>
          <w:b/>
          <w:bCs/>
          <w:color w:val="000000"/>
        </w:rPr>
        <w:t> Vous pouvez vous maquiller (mais pas les sourcils pendant 2 semaines) Il y a juste quelques précautions à prendre pour vos sourcils, notamment pendant les deux premières semaines de la cicatrisation (ou jusqu'à ce que toutes les croûtes soient tombées)</w:t>
      </w:r>
    </w:p>
    <w:p w14:paraId="282FECEE" w14:textId="77777777" w:rsidR="0068228A" w:rsidRPr="0068228A" w:rsidRDefault="0068228A" w:rsidP="0068228A">
      <w:pPr>
        <w:pStyle w:val="font8"/>
        <w:numPr>
          <w:ilvl w:val="0"/>
          <w:numId w:val="2"/>
        </w:numPr>
        <w:jc w:val="center"/>
        <w:rPr>
          <w:rFonts w:ascii="Garamond" w:hAnsi="Garamond"/>
          <w:b/>
          <w:bCs/>
          <w:color w:val="000000"/>
        </w:rPr>
      </w:pPr>
      <w:proofErr w:type="gramStart"/>
      <w:r w:rsidRPr="0068228A">
        <w:rPr>
          <w:rFonts w:ascii="Garamond" w:hAnsi="Garamond"/>
          <w:b/>
          <w:bCs/>
          <w:color w:val="000000"/>
        </w:rPr>
        <w:t>pas</w:t>
      </w:r>
      <w:proofErr w:type="gramEnd"/>
      <w:r w:rsidRPr="0068228A">
        <w:rPr>
          <w:rFonts w:ascii="Garamond" w:hAnsi="Garamond"/>
          <w:b/>
          <w:bCs/>
          <w:color w:val="000000"/>
        </w:rPr>
        <w:t xml:space="preserve"> de crayon à sourcils</w:t>
      </w:r>
    </w:p>
    <w:p w14:paraId="51A13D9A" w14:textId="77777777" w:rsidR="0068228A" w:rsidRPr="0068228A" w:rsidRDefault="0068228A" w:rsidP="0068228A">
      <w:pPr>
        <w:pStyle w:val="font8"/>
        <w:numPr>
          <w:ilvl w:val="0"/>
          <w:numId w:val="2"/>
        </w:numPr>
        <w:jc w:val="center"/>
        <w:rPr>
          <w:rFonts w:ascii="Garamond" w:hAnsi="Garamond"/>
          <w:b/>
          <w:bCs/>
          <w:color w:val="000000"/>
        </w:rPr>
      </w:pPr>
      <w:r w:rsidRPr="0068228A">
        <w:rPr>
          <w:rFonts w:ascii="Garamond" w:hAnsi="Garamond"/>
          <w:b/>
          <w:bCs/>
          <w:color w:val="000000"/>
        </w:rPr>
        <w:t> </w:t>
      </w:r>
      <w:proofErr w:type="gramStart"/>
      <w:r w:rsidRPr="0068228A">
        <w:rPr>
          <w:rFonts w:ascii="Garamond" w:hAnsi="Garamond"/>
          <w:b/>
          <w:bCs/>
          <w:color w:val="000000"/>
        </w:rPr>
        <w:t>pas</w:t>
      </w:r>
      <w:proofErr w:type="gramEnd"/>
      <w:r w:rsidRPr="0068228A">
        <w:rPr>
          <w:rFonts w:ascii="Garamond" w:hAnsi="Garamond"/>
          <w:b/>
          <w:bCs/>
          <w:color w:val="000000"/>
        </w:rPr>
        <w:t xml:space="preserve"> de produits cosmétiques sur les sourcils (par ex. fond-de-teint, poudre, ...)</w:t>
      </w:r>
    </w:p>
    <w:p w14:paraId="31C5204D" w14:textId="77777777" w:rsidR="0068228A" w:rsidRPr="0068228A" w:rsidRDefault="0068228A" w:rsidP="0068228A">
      <w:pPr>
        <w:pStyle w:val="font8"/>
        <w:numPr>
          <w:ilvl w:val="0"/>
          <w:numId w:val="2"/>
        </w:numPr>
        <w:jc w:val="center"/>
        <w:rPr>
          <w:rFonts w:ascii="Garamond" w:hAnsi="Garamond"/>
          <w:b/>
          <w:bCs/>
          <w:color w:val="000000"/>
        </w:rPr>
      </w:pPr>
      <w:proofErr w:type="gramStart"/>
      <w:r w:rsidRPr="0068228A">
        <w:rPr>
          <w:rFonts w:ascii="Garamond" w:hAnsi="Garamond"/>
          <w:b/>
          <w:bCs/>
          <w:color w:val="000000"/>
        </w:rPr>
        <w:t>pas</w:t>
      </w:r>
      <w:proofErr w:type="gramEnd"/>
      <w:r w:rsidRPr="0068228A">
        <w:rPr>
          <w:rFonts w:ascii="Garamond" w:hAnsi="Garamond"/>
          <w:b/>
          <w:bCs/>
          <w:color w:val="000000"/>
        </w:rPr>
        <w:t xml:space="preserve"> de démaquillant en contact avec les sourcils</w:t>
      </w:r>
    </w:p>
    <w:p w14:paraId="7274FE44" w14:textId="77777777" w:rsidR="0068228A" w:rsidRPr="0068228A" w:rsidRDefault="0068228A" w:rsidP="0068228A">
      <w:pPr>
        <w:pStyle w:val="font8"/>
        <w:numPr>
          <w:ilvl w:val="0"/>
          <w:numId w:val="2"/>
        </w:numPr>
        <w:jc w:val="center"/>
        <w:rPr>
          <w:rFonts w:ascii="Garamond" w:hAnsi="Garamond"/>
          <w:b/>
          <w:bCs/>
          <w:color w:val="000000"/>
        </w:rPr>
      </w:pPr>
      <w:proofErr w:type="gramStart"/>
      <w:r w:rsidRPr="0068228A">
        <w:rPr>
          <w:rFonts w:ascii="Garamond" w:hAnsi="Garamond"/>
          <w:b/>
          <w:bCs/>
          <w:color w:val="000000"/>
        </w:rPr>
        <w:t>pas</w:t>
      </w:r>
      <w:proofErr w:type="gramEnd"/>
      <w:r w:rsidRPr="0068228A">
        <w:rPr>
          <w:rFonts w:ascii="Garamond" w:hAnsi="Garamond"/>
          <w:b/>
          <w:bCs/>
          <w:color w:val="000000"/>
        </w:rPr>
        <w:t xml:space="preserve"> de gel fixant sur les sourcils</w:t>
      </w:r>
    </w:p>
    <w:p w14:paraId="0D4B5DCF" w14:textId="77777777" w:rsidR="0068228A" w:rsidRPr="0068228A" w:rsidRDefault="0068228A" w:rsidP="0068228A">
      <w:pPr>
        <w:pStyle w:val="font8"/>
        <w:numPr>
          <w:ilvl w:val="0"/>
          <w:numId w:val="2"/>
        </w:numPr>
        <w:spacing w:beforeAutospacing="0" w:after="240" w:afterAutospacing="0"/>
        <w:jc w:val="center"/>
        <w:rPr>
          <w:rFonts w:ascii="Garamond" w:hAnsi="Garamond"/>
          <w:b/>
          <w:bCs/>
          <w:color w:val="000000"/>
        </w:rPr>
      </w:pPr>
      <w:proofErr w:type="gramStart"/>
      <w:r w:rsidRPr="0068228A">
        <w:rPr>
          <w:rFonts w:ascii="Garamond" w:hAnsi="Garamond"/>
          <w:b/>
          <w:bCs/>
          <w:color w:val="000000"/>
        </w:rPr>
        <w:t>pas</w:t>
      </w:r>
      <w:proofErr w:type="gramEnd"/>
      <w:r w:rsidRPr="0068228A">
        <w:rPr>
          <w:rFonts w:ascii="Garamond" w:hAnsi="Garamond"/>
          <w:b/>
          <w:bCs/>
          <w:color w:val="000000"/>
        </w:rPr>
        <w:t xml:space="preserve"> de coloration des sourcils</w:t>
      </w:r>
    </w:p>
    <w:p w14:paraId="1F5A7F48" w14:textId="77777777" w:rsidR="0068228A" w:rsidRPr="0068228A" w:rsidRDefault="0068228A" w:rsidP="0068228A">
      <w:pPr>
        <w:pStyle w:val="font8"/>
        <w:jc w:val="center"/>
        <w:rPr>
          <w:rFonts w:ascii="Garamond" w:hAnsi="Garamond"/>
          <w:b/>
          <w:bCs/>
          <w:color w:val="000000"/>
        </w:rPr>
      </w:pPr>
      <w:proofErr w:type="gramStart"/>
      <w:r w:rsidRPr="0068228A">
        <w:rPr>
          <w:rFonts w:ascii="Garamond" w:hAnsi="Garamond"/>
          <w:b/>
          <w:bCs/>
          <w:color w:val="000000"/>
        </w:rPr>
        <w:t>Peut il</w:t>
      </w:r>
      <w:proofErr w:type="gramEnd"/>
      <w:r w:rsidRPr="0068228A">
        <w:rPr>
          <w:rFonts w:ascii="Garamond" w:hAnsi="Garamond"/>
          <w:b/>
          <w:bCs/>
          <w:color w:val="000000"/>
        </w:rPr>
        <w:t xml:space="preserve"> y avoir des réactions allergiques ?</w:t>
      </w:r>
    </w:p>
    <w:p w14:paraId="6DD19FA8" w14:textId="77777777" w:rsidR="0068228A" w:rsidRPr="0068228A" w:rsidRDefault="0068228A" w:rsidP="0068228A">
      <w:pPr>
        <w:pStyle w:val="font8"/>
        <w:jc w:val="center"/>
        <w:rPr>
          <w:rFonts w:ascii="Garamond" w:hAnsi="Garamond"/>
        </w:rPr>
      </w:pPr>
      <w:r w:rsidRPr="0068228A">
        <w:rPr>
          <w:rFonts w:ascii="Garamond" w:hAnsi="Garamond"/>
          <w:b/>
          <w:bCs/>
          <w:color w:val="000000"/>
        </w:rPr>
        <w:t xml:space="preserve">Les réactions allergiques sont rares. Cependant, veillez à mettre votre praticien au courant de faits qui vous semblent importants tels </w:t>
      </w:r>
      <w:proofErr w:type="gramStart"/>
      <w:r w:rsidRPr="0068228A">
        <w:rPr>
          <w:rFonts w:ascii="Garamond" w:hAnsi="Garamond"/>
          <w:b/>
          <w:bCs/>
          <w:color w:val="000000"/>
        </w:rPr>
        <w:t>que:</w:t>
      </w:r>
      <w:proofErr w:type="gramEnd"/>
      <w:r w:rsidRPr="0068228A">
        <w:rPr>
          <w:rFonts w:ascii="Garamond" w:hAnsi="Garamond"/>
          <w:b/>
          <w:bCs/>
          <w:color w:val="000000"/>
        </w:rPr>
        <w:t xml:space="preserve"> allergies (par ex. latex, nickel, anesthésiants, lidocaïne, plantes, pénicillines,) hypersensibilité cutanée, alimentaires ou respiratoires (par ex. asthme) ou tout traitement médical particulier</w:t>
      </w:r>
    </w:p>
    <w:p w14:paraId="1DE6DA35" w14:textId="77777777" w:rsidR="0068228A" w:rsidRPr="0068228A" w:rsidRDefault="0068228A" w:rsidP="0068228A">
      <w:pPr>
        <w:pStyle w:val="font8"/>
        <w:jc w:val="center"/>
        <w:rPr>
          <w:rFonts w:ascii="Garamond" w:hAnsi="Garamond"/>
        </w:rPr>
      </w:pPr>
      <w:r w:rsidRPr="0068228A">
        <w:rPr>
          <w:rStyle w:val="color11"/>
          <w:rFonts w:ascii="Garamond" w:hAnsi="Garamond"/>
          <w:b/>
          <w:bCs/>
        </w:rPr>
        <w:t>INFORMATIONS</w:t>
      </w:r>
    </w:p>
    <w:p w14:paraId="3C4DE591" w14:textId="77777777" w:rsidR="0068228A" w:rsidRPr="0068228A" w:rsidRDefault="0068228A" w:rsidP="0068228A">
      <w:pPr>
        <w:pStyle w:val="font8"/>
        <w:jc w:val="center"/>
        <w:rPr>
          <w:rFonts w:ascii="Garamond" w:hAnsi="Garamond"/>
        </w:rPr>
      </w:pPr>
      <w:r w:rsidRPr="0068228A">
        <w:rPr>
          <w:rStyle w:val="wixguard"/>
          <w:b/>
          <w:bCs/>
        </w:rPr>
        <w:t>​</w:t>
      </w:r>
      <w:r w:rsidRPr="0068228A">
        <w:rPr>
          <w:rStyle w:val="color11"/>
          <w:rFonts w:ascii="Garamond" w:hAnsi="Garamond"/>
          <w:b/>
          <w:bCs/>
        </w:rPr>
        <w:t>La pigmentation entrainant une petite effraction cutanée, les soins à apporter doivent débuter le jour même pour éviter toute infection.</w:t>
      </w:r>
    </w:p>
    <w:p w14:paraId="136CBC01" w14:textId="77777777" w:rsidR="0068228A" w:rsidRPr="0068228A" w:rsidRDefault="0068228A" w:rsidP="0068228A">
      <w:pPr>
        <w:pStyle w:val="font8"/>
        <w:jc w:val="center"/>
        <w:rPr>
          <w:rFonts w:ascii="Garamond" w:hAnsi="Garamond"/>
        </w:rPr>
      </w:pPr>
      <w:r w:rsidRPr="0068228A">
        <w:rPr>
          <w:rStyle w:val="color11"/>
          <w:rFonts w:ascii="Garamond" w:hAnsi="Garamond"/>
          <w:b/>
          <w:bCs/>
        </w:rPr>
        <w:t>Immédiatement après la pigmentation, une rougeur, un œdème et une sensibilisation apparaissent souvent. Cela disparait en 48h environ.</w:t>
      </w:r>
    </w:p>
    <w:p w14:paraId="4D751B0D" w14:textId="77777777" w:rsidR="0068228A" w:rsidRPr="0068228A" w:rsidRDefault="0068228A" w:rsidP="0068228A">
      <w:pPr>
        <w:pStyle w:val="font8"/>
        <w:jc w:val="center"/>
        <w:rPr>
          <w:rFonts w:ascii="Garamond" w:hAnsi="Garamond"/>
        </w:rPr>
      </w:pPr>
      <w:r w:rsidRPr="0068228A">
        <w:rPr>
          <w:rStyle w:val="color11"/>
          <w:rFonts w:ascii="Garamond" w:hAnsi="Garamond"/>
          <w:b/>
          <w:bCs/>
        </w:rPr>
        <w:t>Au-delà, la persistance de ces symptômes nécessite une consultation médicale.</w:t>
      </w:r>
    </w:p>
    <w:p w14:paraId="209B8D67" w14:textId="77777777" w:rsidR="0068228A" w:rsidRPr="0068228A" w:rsidRDefault="0068228A" w:rsidP="0068228A">
      <w:pPr>
        <w:pStyle w:val="font8"/>
        <w:jc w:val="center"/>
        <w:rPr>
          <w:rFonts w:ascii="Garamond" w:hAnsi="Garamond"/>
        </w:rPr>
      </w:pPr>
      <w:r w:rsidRPr="0068228A">
        <w:rPr>
          <w:rStyle w:val="color11"/>
          <w:rFonts w:ascii="Garamond" w:hAnsi="Garamond"/>
          <w:b/>
          <w:bCs/>
        </w:rPr>
        <w:t>Toutefois, il est normal d’observer un assèchement local et de légères démangeaisons dans la semaine qui suit avec formation de petites squames. En cas de doute et au premier signe d’infection, il faut contacter la technicienne.</w:t>
      </w:r>
    </w:p>
    <w:p w14:paraId="0A8C6D6E" w14:textId="77777777" w:rsidR="0068228A" w:rsidRPr="0068228A" w:rsidRDefault="0068228A" w:rsidP="0068228A">
      <w:pPr>
        <w:pStyle w:val="font8"/>
        <w:jc w:val="center"/>
        <w:rPr>
          <w:rFonts w:ascii="Garamond" w:hAnsi="Garamond"/>
        </w:rPr>
      </w:pPr>
      <w:r w:rsidRPr="0068228A">
        <w:rPr>
          <w:rStyle w:val="color11"/>
          <w:rFonts w:ascii="Garamond" w:hAnsi="Garamond"/>
          <w:b/>
          <w:bCs/>
        </w:rPr>
        <w:t>Fait rare mais possible, de petites ecchymoses peuvent survenir au niveau des yeux après un eye-liner.</w:t>
      </w:r>
    </w:p>
    <w:p w14:paraId="31C91176" w14:textId="77777777" w:rsidR="0068228A" w:rsidRDefault="0068228A"/>
    <w:sectPr w:rsidR="0068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BDC"/>
    <w:multiLevelType w:val="multilevel"/>
    <w:tmpl w:val="4BF4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029D3"/>
    <w:multiLevelType w:val="multilevel"/>
    <w:tmpl w:val="631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8A"/>
    <w:rsid w:val="0068228A"/>
    <w:rsid w:val="0092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3B8"/>
  <w15:chartTrackingRefBased/>
  <w15:docId w15:val="{083EB122-B666-4803-9E8C-E9CC34E5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6822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68228A"/>
  </w:style>
  <w:style w:type="character" w:customStyle="1" w:styleId="wixguard">
    <w:name w:val="wixguard"/>
    <w:basedOn w:val="Policepardfaut"/>
    <w:rsid w:val="0068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3572</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cano</dc:creator>
  <cp:keywords/>
  <dc:description/>
  <cp:lastModifiedBy>meriem cano</cp:lastModifiedBy>
  <cp:revision>1</cp:revision>
  <dcterms:created xsi:type="dcterms:W3CDTF">2021-05-29T22:56:00Z</dcterms:created>
  <dcterms:modified xsi:type="dcterms:W3CDTF">2021-05-29T23:02:00Z</dcterms:modified>
</cp:coreProperties>
</file>